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01" w:rsidRPr="00C1309D" w:rsidRDefault="007D4901" w:rsidP="0024153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C1309D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3B7843" wp14:editId="458173DD">
            <wp:simplePos x="0" y="0"/>
            <wp:positionH relativeFrom="column">
              <wp:posOffset>2272665</wp:posOffset>
            </wp:positionH>
            <wp:positionV relativeFrom="paragraph">
              <wp:posOffset>-712552</wp:posOffset>
            </wp:positionV>
            <wp:extent cx="1096645" cy="1215472"/>
            <wp:effectExtent l="0" t="0" r="825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21" cy="1216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4901" w:rsidRPr="00C1309D" w:rsidRDefault="007D4901" w:rsidP="0024153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D4901" w:rsidRPr="00C1309D" w:rsidRDefault="007D4901" w:rsidP="00C1309D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104E94" w:rsidRPr="00335D15" w:rsidRDefault="00931F2F" w:rsidP="00C1309D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5D1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335D15" w:rsidRPr="00335D1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องค์การบริหารส่วนตำบลนาสี</w:t>
      </w:r>
    </w:p>
    <w:p w:rsidR="00335D15" w:rsidRPr="00335D15" w:rsidRDefault="00931F2F" w:rsidP="002415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5D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335D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35D15" w:rsidRPr="00335D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5D15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นโยบายการบริหารความเสี่ยง</w:t>
      </w:r>
      <w:r w:rsidR="00335D15" w:rsidRPr="00335D1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องค์การบริหารส่วนตำบลนาสี</w:t>
      </w:r>
    </w:p>
    <w:p w:rsidR="00931F2F" w:rsidRPr="00C1309D" w:rsidRDefault="00931F2F" w:rsidP="0024153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931F2F" w:rsidRPr="00335D15" w:rsidRDefault="00931F2F" w:rsidP="00335D15">
      <w:pPr>
        <w:tabs>
          <w:tab w:val="left" w:pos="170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="00241538" w:rsidRPr="00C1309D">
        <w:rPr>
          <w:rFonts w:ascii="TH SarabunIT๙" w:hAnsi="TH SarabunIT๙" w:cs="TH SarabunIT๙" w:hint="cs"/>
          <w:sz w:val="32"/>
          <w:szCs w:val="32"/>
          <w:cs/>
        </w:rPr>
        <w:t>ตามรัฐธรรมนูญแห่งราชอาณาจักรไทย พุทธศักราช ๒๕๖๐ มาตรา ๗๖ บัญญัติให้ดำเนินการพัฒนาระบบการบริหารราชการให้เป็นไปตามหลักการบริหารจัดการบ้านเมืองที่ดีตามพระราชกฤษฎีกาว่าด้วยหลักเกณฑ์และวิธีการบริหารกิจการบ้านเมืองที่ดี พ.ศ. ๒๕๔๖ ประกอบกับพระราชบัญญัติวินัยการเงินการคลังของรัฐ พ.ศ. ๒๕๖๑ มาตรา ๗๙ กำหนดให้หน่วยงานของรัฐจัดให้มีการบริหารจัดการความเสี่ยงและการควบคุมภายใน</w:t>
      </w:r>
      <w:r w:rsidR="00335D15"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35D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368AF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241538" w:rsidRPr="00C1309D">
        <w:rPr>
          <w:rFonts w:ascii="TH SarabunIT๙" w:hAnsi="TH SarabunIT๙" w:cs="TH SarabunIT๙" w:hint="cs"/>
          <w:sz w:val="32"/>
          <w:szCs w:val="32"/>
          <w:cs/>
        </w:rPr>
        <w:t>ได้มีการประกาศเจตจำนงสุจริต</w:t>
      </w:r>
      <w:r w:rsidR="003368AF">
        <w:rPr>
          <w:rFonts w:ascii="TH SarabunIT๙" w:hAnsi="TH SarabunIT๙" w:cs="TH SarabunIT๙" w:hint="cs"/>
          <w:sz w:val="32"/>
          <w:szCs w:val="32"/>
          <w:cs/>
        </w:rPr>
        <w:t>ด้านคุณธรรมและความโปร่งใสในการบริหารงาน</w:t>
      </w:r>
      <w:r w:rsidR="00241538" w:rsidRPr="00C1309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35D15"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241538" w:rsidRPr="006925D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241538" w:rsidRPr="00C1309D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335D15" w:rsidRPr="00335D15">
        <w:rPr>
          <w:rFonts w:ascii="TH SarabunIT๙" w:hAnsi="TH SarabunIT๙" w:cs="TH SarabunIT๙" w:hint="cs"/>
          <w:sz w:val="32"/>
          <w:szCs w:val="32"/>
          <w:cs/>
        </w:rPr>
        <w:t>31 ตุลาคม 2562</w:t>
      </w:r>
    </w:p>
    <w:p w:rsidR="00241538" w:rsidRPr="00C1309D" w:rsidRDefault="00241538" w:rsidP="006C3C2D">
      <w:pPr>
        <w:tabs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</w:t>
      </w:r>
      <w:r w:rsidR="00335D15"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35D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ดำเนินการได้บรรลุเป้าหมายบทบัญญัติของ</w:t>
      </w:r>
      <w:r w:rsidR="00647165" w:rsidRPr="00C1309D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และประกาศเจตจำนงสุจริตในการบริหารงานของ</w:t>
      </w:r>
      <w:r w:rsidR="006925D8">
        <w:rPr>
          <w:rFonts w:ascii="TH SarabunIT๙" w:hAnsi="TH SarabunIT๙" w:cs="TH SarabunIT๙" w:hint="cs"/>
          <w:sz w:val="32"/>
          <w:szCs w:val="32"/>
          <w:cs/>
        </w:rPr>
        <w:t>(ชื่อองค์กรปกครองส่วนท้องถิ่น)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อย่างถูกต้องและมีประสิทธิภาพอย่างเป็นรูปธรรม เห็นควรนำการบริหารจัดการความเสี่ยงและการควบคุมภายในมาใช้เป็นเครื่องมือ</w:t>
      </w:r>
      <w:r w:rsidR="00AF4DDE" w:rsidRPr="00C1309D">
        <w:rPr>
          <w:rFonts w:ascii="TH SarabunIT๙" w:hAnsi="TH SarabunIT๙" w:cs="TH SarabunIT๙" w:hint="cs"/>
          <w:sz w:val="32"/>
          <w:szCs w:val="32"/>
          <w:cs/>
        </w:rPr>
        <w:t>และกรอบแนวทางในการบริหารทรัพยากรที่มีอยู่อย่างจำกัดให้เกิดประสิทธิภาพและประสิทธิผลในการดำเนินงานเพื่อรักษาและสร้างภาพลักษณ์ที่ดีของ</w:t>
      </w:r>
      <w:r w:rsidR="00335D15"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35D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4DDE" w:rsidRPr="00C1309D">
        <w:rPr>
          <w:rFonts w:ascii="TH SarabunIT๙" w:hAnsi="TH SarabunIT๙" w:cs="TH SarabunIT๙" w:hint="cs"/>
          <w:sz w:val="32"/>
          <w:szCs w:val="32"/>
          <w:cs/>
        </w:rPr>
        <w:t>จึงขอประกาศนโยบายการบริหารความเสี่ยงและการควบคุมภายในองค์กรของ</w:t>
      </w:r>
      <w:r w:rsidR="006925D8">
        <w:rPr>
          <w:rFonts w:ascii="TH SarabunIT๙" w:hAnsi="TH SarabunIT๙" w:cs="TH SarabunIT๙" w:hint="cs"/>
          <w:sz w:val="32"/>
          <w:szCs w:val="32"/>
          <w:cs/>
        </w:rPr>
        <w:t>(ชื่อองค์กรปกครองส่วนท้องถิ่น)</w:t>
      </w:r>
      <w:r w:rsidR="00AF4DDE" w:rsidRPr="00C1309D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AF4DDE" w:rsidRPr="00C1309D" w:rsidRDefault="00AF4DDE" w:rsidP="00F60E46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 w:hint="cs"/>
          <w:sz w:val="32"/>
          <w:szCs w:val="32"/>
          <w:cs/>
        </w:rPr>
        <w:t>มุ่งเน้นการบริหารความเสี่ยงของ</w:t>
      </w:r>
      <w:r w:rsidR="00335D15"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35D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อยู่ในระดับที่ยอมรับได้ไม่กระทบต่อเป้าหมายและวัตถุประสงค์ของ</w:t>
      </w:r>
      <w:r w:rsidR="006925D8">
        <w:rPr>
          <w:rFonts w:ascii="TH SarabunIT๙" w:hAnsi="TH SarabunIT๙" w:cs="TH SarabunIT๙" w:hint="cs"/>
          <w:sz w:val="32"/>
          <w:szCs w:val="32"/>
          <w:cs/>
        </w:rPr>
        <w:t>(ชื่อองค์กรปกครองส่วนท้องถิ่น)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ในภาพรวม ๔ ด้าน โดยจัดลำดับความสำคัญ ดังต่อไปนี้</w:t>
      </w:r>
    </w:p>
    <w:p w:rsidR="006B7EF7" w:rsidRPr="00C1309D" w:rsidRDefault="00F60E46" w:rsidP="00F60E4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="006B7EF7" w:rsidRPr="00C1309D">
        <w:rPr>
          <w:rFonts w:ascii="TH SarabunIT๙" w:hAnsi="TH SarabunIT๙" w:cs="TH SarabunIT๙" w:hint="cs"/>
          <w:sz w:val="32"/>
          <w:szCs w:val="32"/>
          <w:cs/>
        </w:rPr>
        <w:t xml:space="preserve">๑.๑ ความเสี่ยงด้านการปฏิบัติงานตามกฎหมาย/กฎระเบียบ </w:t>
      </w:r>
      <w:r w:rsidR="006B7EF7" w:rsidRPr="00C1309D">
        <w:rPr>
          <w:rFonts w:ascii="TH SarabunIT๙" w:hAnsi="TH SarabunIT๙" w:cs="TH SarabunIT๙"/>
          <w:sz w:val="32"/>
          <w:szCs w:val="32"/>
        </w:rPr>
        <w:t xml:space="preserve">(Compliance Risk : C) </w:t>
      </w:r>
      <w:r w:rsidR="00647165" w:rsidRPr="00C1309D">
        <w:rPr>
          <w:rFonts w:ascii="TH SarabunIT๙" w:hAnsi="TH SarabunIT๙" w:cs="TH SarabunIT๙" w:hint="cs"/>
          <w:sz w:val="32"/>
          <w:szCs w:val="32"/>
          <w:cs/>
        </w:rPr>
        <w:t>เป็นความเสี่ยงอันเนื่องมาจากความไม่ชัดเจน ความไม่ทันสมัยหรือความไม่ครอบคลุมของ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="00647165" w:rsidRPr="00C1309D">
        <w:rPr>
          <w:rFonts w:ascii="TH SarabunIT๙" w:hAnsi="TH SarabunIT๙" w:cs="TH SarabunIT๙" w:hint="cs"/>
          <w:sz w:val="32"/>
          <w:szCs w:val="32"/>
          <w:cs/>
        </w:rPr>
        <w:t xml:space="preserve"> ระเบียบ ข้อบังคับต่าง ๆ ทำให้ต้องใช้ดุลพินิจหรือการตีความรวมทั้งการทำนิติกรรมสัญญาและการร่างสัญญาไม่ครอบคลุมการดำเนินงาน จนส่งผลต่อการปฏิบัติตามกฎหมาย กฎ ระเบียบ ข้อบังคับต่าง ๆ ไม่ถูกต้อง หรือการไม่ปฏิบัติตามกฎหมาย ระเบียบ ข้อบังคับ ประกาศ คำสั่ง หลักเกณฑ์ และแนวทางปฏิบัติต่าง ๆ</w:t>
      </w:r>
    </w:p>
    <w:p w:rsidR="00F60E46" w:rsidRPr="00C1309D" w:rsidRDefault="00F60E46" w:rsidP="00F60E4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</w:rPr>
        <w:tab/>
      </w:r>
      <w:r w:rsidRPr="00C1309D">
        <w:rPr>
          <w:rFonts w:ascii="TH SarabunIT๙" w:hAnsi="TH SarabunIT๙" w:cs="TH SarabunIT๙"/>
          <w:sz w:val="32"/>
          <w:szCs w:val="32"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๑.๒ ความเสี่ยงด้านกลยุทธ์ </w:t>
      </w:r>
      <w:r w:rsidRPr="00C1309D">
        <w:rPr>
          <w:rFonts w:ascii="TH SarabunIT๙" w:hAnsi="TH SarabunIT๙" w:cs="TH SarabunIT๙"/>
          <w:sz w:val="32"/>
          <w:szCs w:val="32"/>
        </w:rPr>
        <w:t xml:space="preserve">(Strategic Risk : S)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เป็นความเสี่ยง/ปัญหาที่จะส่งผลต่อความสำเร็จตามเป้าหมายและพันธกิจโดยรวมตามแผนยุทธศาสตร์และนโยบายนายก</w:t>
      </w:r>
      <w:r w:rsidR="00335D15"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35D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หรือเป็นการกำหนดกลยุทธ</w:t>
      </w:r>
      <w:r w:rsidR="00347F69" w:rsidRPr="00C1309D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หรือปัจจัยที่จะส่งผลทำให้หน่วยงานในสังกัด</w:t>
      </w:r>
      <w:r w:rsidR="006925D8">
        <w:rPr>
          <w:rFonts w:ascii="TH SarabunIT๙" w:hAnsi="TH SarabunIT๙" w:cs="TH SarabunIT๙" w:hint="cs"/>
          <w:sz w:val="32"/>
          <w:szCs w:val="32"/>
          <w:cs/>
        </w:rPr>
        <w:t>(ชื่อองค์กรปกครองส่วนท้องถิ่น)</w:t>
      </w:r>
      <w:r w:rsidR="00347F69" w:rsidRPr="00C1309D">
        <w:rPr>
          <w:rFonts w:ascii="TH SarabunIT๙" w:hAnsi="TH SarabunIT๙" w:cs="TH SarabunIT๙" w:hint="cs"/>
          <w:sz w:val="32"/>
          <w:szCs w:val="32"/>
          <w:cs/>
        </w:rPr>
        <w:t>ไม่สามารถบรรลุวัตถุประสงค์และเป้าหมาย ตามแผนยุทธศาสตร์และนโยบายนายก</w:t>
      </w:r>
      <w:r w:rsidR="00335D15"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47F69" w:rsidRPr="00C1309D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BA2674" w:rsidRDefault="00BA2674" w:rsidP="00F60E4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๑.๓ ความเสี่ยงด้านการดำเนินงาน </w:t>
      </w:r>
      <w:r w:rsidRPr="00C1309D">
        <w:rPr>
          <w:rFonts w:ascii="TH SarabunIT๙" w:hAnsi="TH SarabunIT๙" w:cs="TH SarabunIT๙"/>
          <w:sz w:val="32"/>
          <w:szCs w:val="32"/>
        </w:rPr>
        <w:t xml:space="preserve">(Operational Risk : O)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เป็นความเสี่ยง/ปัญหาอันเนื่องมาจากระบบงานภายใน กระบวนการปฏิบัติงาน เทคโนโลยีที่ใช้บุคลากร ความเพียงพอของข้อมูลที่ส่งผลกระทบทำให้ผลการปฏิบัติงาน/การดำเนินโครงการของหน่วยงานในสังกัด</w:t>
      </w:r>
      <w:r w:rsidR="00335D15"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เป็นไปอย่างไม่มีประสิทธิภาพและ/หรือประสิทธิผล</w:t>
      </w:r>
    </w:p>
    <w:p w:rsidR="006925D8" w:rsidRDefault="006925D8" w:rsidP="00F60E4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5D8" w:rsidRDefault="006925D8" w:rsidP="00F60E4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5D8" w:rsidRDefault="006925D8" w:rsidP="006925D8">
      <w:pPr>
        <w:tabs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/1.4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ความเสี่ยงด้านการเงิน....</w:t>
      </w:r>
    </w:p>
    <w:p w:rsidR="00B07247" w:rsidRDefault="00B07247" w:rsidP="00B07247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07247" w:rsidRPr="00C1309D" w:rsidRDefault="00B07247" w:rsidP="00B07247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35D15" w:rsidRDefault="00BA2674" w:rsidP="00F60E4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๑.๔ ความเสี่ยงด้านการเงิน </w:t>
      </w:r>
      <w:r w:rsidRPr="00C1309D">
        <w:rPr>
          <w:rFonts w:ascii="TH SarabunIT๙" w:hAnsi="TH SarabunIT๙" w:cs="TH SarabunIT๙"/>
          <w:sz w:val="32"/>
          <w:szCs w:val="32"/>
        </w:rPr>
        <w:t xml:space="preserve">(Financial Rick : F)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เป็นความเสี่ยงอันเนื่องจากจากกระบวนการบริหารงบประมาณและการเงินจนส่งผลต่อการบริหารงบประมาณและการเงินของ</w:t>
      </w:r>
      <w:r w:rsidR="00335D15"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</w:p>
    <w:p w:rsidR="00BA2674" w:rsidRPr="00C1309D" w:rsidRDefault="00BA2674" w:rsidP="00F60E4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5016B1" w:rsidRPr="00C130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6FBC" w:rsidRPr="00C1309D">
        <w:rPr>
          <w:rFonts w:ascii="TH SarabunIT๙" w:hAnsi="TH SarabunIT๙" w:cs="TH SarabunIT๙" w:hint="cs"/>
          <w:sz w:val="32"/>
          <w:szCs w:val="32"/>
          <w:cs/>
        </w:rPr>
        <w:t>ให้หน่วยงานในสังกัด</w:t>
      </w:r>
      <w:r w:rsidR="00335D15"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35D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6FBC" w:rsidRPr="00C1309D">
        <w:rPr>
          <w:rFonts w:ascii="TH SarabunIT๙" w:hAnsi="TH SarabunIT๙" w:cs="TH SarabunIT๙" w:hint="cs"/>
          <w:sz w:val="32"/>
          <w:szCs w:val="32"/>
          <w:cs/>
        </w:rPr>
        <w:t>ดำเนินการบริหารความเสี่ยงทุกหน่วยงาน โดยส่งเสริมให้พนักงาน พนักงานจ้าง</w:t>
      </w:r>
      <w:r w:rsidR="00490D27" w:rsidRPr="00C1309D"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</w:t>
      </w:r>
      <w:r w:rsidR="006925D8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="00490D27" w:rsidRPr="00C1309D">
        <w:rPr>
          <w:rFonts w:ascii="TH SarabunIT๙" w:hAnsi="TH SarabunIT๙" w:cs="TH SarabunIT๙" w:hint="cs"/>
          <w:sz w:val="32"/>
          <w:szCs w:val="32"/>
          <w:cs/>
        </w:rPr>
        <w:t xml:space="preserve"> และสมาชิกสภา</w:t>
      </w:r>
      <w:r w:rsidR="00335D15"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35D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0D27" w:rsidRPr="00C1309D">
        <w:rPr>
          <w:rFonts w:ascii="TH SarabunIT๙" w:hAnsi="TH SarabunIT๙" w:cs="TH SarabunIT๙" w:hint="cs"/>
          <w:sz w:val="32"/>
          <w:szCs w:val="32"/>
          <w:cs/>
        </w:rPr>
        <w:t>ทุกคนมีส่วนร่วมในกระบวนการบริหารความเสี่ยงและการควบคุมภายใน ภายใต้การกำกับดูแลของคณะ</w:t>
      </w:r>
      <w:r w:rsidR="006925D8"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="00490D27" w:rsidRPr="00C1309D">
        <w:rPr>
          <w:rFonts w:ascii="TH SarabunIT๙" w:hAnsi="TH SarabunIT๙" w:cs="TH SarabunIT๙" w:hint="cs"/>
          <w:sz w:val="32"/>
          <w:szCs w:val="32"/>
          <w:cs/>
        </w:rPr>
        <w:t>การบริหารความเสี่ยงของ</w:t>
      </w:r>
      <w:r w:rsidR="00335D15"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</w:p>
    <w:p w:rsidR="00490D27" w:rsidRPr="00C1309D" w:rsidRDefault="00490D27" w:rsidP="00F60E46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="0075455C" w:rsidRPr="00C1309D">
        <w:rPr>
          <w:rFonts w:ascii="TH SarabunIT๙" w:hAnsi="TH SarabunIT๙" w:cs="TH SarabunIT๙" w:hint="cs"/>
          <w:sz w:val="32"/>
          <w:szCs w:val="32"/>
          <w:cs/>
        </w:rPr>
        <w:t>๓.  ให้หัวหน้าส่วนราชการของหน่วยงานในสังกัด</w:t>
      </w:r>
      <w:r w:rsidR="00335D15"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335D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5455C" w:rsidRPr="00C1309D">
        <w:rPr>
          <w:rFonts w:ascii="TH SarabunIT๙" w:hAnsi="TH SarabunIT๙" w:cs="TH SarabunIT๙" w:hint="cs"/>
          <w:sz w:val="32"/>
          <w:szCs w:val="32"/>
          <w:cs/>
        </w:rPr>
        <w:t>และผู้บังคับบัญชาตามสายการบังคับบัญชามีหน้าที่ตรวจสอบ ติดตาม และประเมินความเสี่ยงที่เกิดหรืออาจเกิดขึ้นตามสภาพแวดล้อมภายในและภายนอกของหน่วยงานที่เปลี่ยนแปลงตลอดเวลาอย่างต่อเนื่อง</w:t>
      </w:r>
    </w:p>
    <w:p w:rsidR="00335D15" w:rsidRDefault="0075455C" w:rsidP="00335D15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๔.  </w:t>
      </w:r>
      <w:r w:rsidR="005016B1" w:rsidRPr="00C1309D">
        <w:rPr>
          <w:rFonts w:ascii="TH SarabunIT๙" w:hAnsi="TH SarabunIT๙" w:cs="TH SarabunIT๙" w:hint="cs"/>
          <w:sz w:val="32"/>
          <w:szCs w:val="32"/>
          <w:cs/>
        </w:rPr>
        <w:t>ส่งเสริมและสร้างความตระหนักรู้ด้านความเสี่ยง สามารถประยุกต์ใช้หลักการบริหารความเสี่ยง เพื่อปลูกฝังเป็นวัฒนธรรมการบริหารความเสี่ยงให้แก่พนักงานส่วนตำบล พนักงานจ้าง ผู้บริหาร และสมาชิกสภา</w:t>
      </w:r>
      <w:r w:rsidR="006925D8">
        <w:rPr>
          <w:rFonts w:ascii="TH SarabunIT๙" w:hAnsi="TH SarabunIT๙" w:cs="TH SarabunIT๙" w:hint="cs"/>
          <w:sz w:val="32"/>
          <w:szCs w:val="32"/>
          <w:cs/>
        </w:rPr>
        <w:t>(ชื่อองค์กรปกครองส่วนท้องถิ่น)</w:t>
      </w:r>
      <w:r w:rsidR="005016B1" w:rsidRPr="00C1309D">
        <w:rPr>
          <w:rFonts w:ascii="TH SarabunIT๙" w:hAnsi="TH SarabunIT๙" w:cs="TH SarabunIT๙" w:hint="cs"/>
          <w:sz w:val="32"/>
          <w:szCs w:val="32"/>
          <w:cs/>
        </w:rPr>
        <w:t>ทุกคนให้ปฏิบัติงานอย่างมีประสิทธิภาพและประสิทธิผลที่จะนำไปสู่การบรรลุเป้าหมายและการเป็นองค์กรแห่งนวัตกรรมของ</w:t>
      </w:r>
      <w:r w:rsidR="00335D15"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</w:p>
    <w:p w:rsidR="00C1309D" w:rsidRPr="00C1309D" w:rsidRDefault="00C1309D" w:rsidP="00335D15">
      <w:pPr>
        <w:tabs>
          <w:tab w:val="left" w:pos="170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C1309D" w:rsidRPr="00C1309D" w:rsidRDefault="00C1309D" w:rsidP="006925D8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C1309D">
        <w:rPr>
          <w:rFonts w:ascii="TH SarabunIT๙" w:hAnsi="TH SarabunIT๙" w:cs="TH SarabunIT๙"/>
          <w:sz w:val="32"/>
          <w:szCs w:val="32"/>
        </w:rPr>
        <w:t xml:space="preserve">  </w:t>
      </w:r>
      <w:r w:rsidRPr="00C1309D">
        <w:rPr>
          <w:rFonts w:ascii="TH SarabunIT๙" w:hAnsi="TH SarabunIT๙" w:cs="TH SarabunIT๙"/>
          <w:sz w:val="32"/>
          <w:szCs w:val="32"/>
          <w:cs/>
        </w:rPr>
        <w:t>ณ</w:t>
      </w:r>
      <w:r w:rsidRPr="00C1309D">
        <w:rPr>
          <w:rFonts w:ascii="TH SarabunIT๙" w:hAnsi="TH SarabunIT๙" w:cs="TH SarabunIT๙"/>
          <w:sz w:val="32"/>
          <w:szCs w:val="32"/>
        </w:rPr>
        <w:t xml:space="preserve">  </w:t>
      </w:r>
      <w:r w:rsidRPr="00C1309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1309D">
        <w:rPr>
          <w:rFonts w:ascii="TH SarabunIT๙" w:hAnsi="TH SarabunIT๙" w:cs="TH SarabunIT๙"/>
          <w:sz w:val="32"/>
          <w:szCs w:val="32"/>
        </w:rPr>
        <w:t xml:space="preserve">  </w:t>
      </w:r>
      <w:r w:rsidR="00335D15">
        <w:rPr>
          <w:rFonts w:ascii="TH SarabunIT๙" w:hAnsi="TH SarabunIT๙" w:cs="TH SarabunIT๙"/>
          <w:sz w:val="32"/>
          <w:szCs w:val="32"/>
        </w:rPr>
        <w:t>1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014D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</w:t>
      </w:r>
      <w:r w:rsidRPr="00C1309D">
        <w:rPr>
          <w:rFonts w:ascii="TH SarabunIT๙" w:hAnsi="TH SarabunIT๙" w:cs="TH SarabunIT๙"/>
          <w:sz w:val="32"/>
          <w:szCs w:val="32"/>
        </w:rPr>
        <w:t xml:space="preserve">  </w:t>
      </w:r>
      <w:r w:rsidRPr="00C1309D">
        <w:rPr>
          <w:rFonts w:ascii="TH SarabunIT๙" w:hAnsi="TH SarabunIT๙" w:cs="TH SarabunIT๙"/>
          <w:sz w:val="32"/>
          <w:szCs w:val="32"/>
          <w:cs/>
        </w:rPr>
        <w:t>๒๕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925D8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C1309D" w:rsidRDefault="00C1309D" w:rsidP="00C130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309D" w:rsidRDefault="00C1309D" w:rsidP="00C130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309D" w:rsidRPr="00C1309D" w:rsidRDefault="00C1309D" w:rsidP="00C130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309D" w:rsidRPr="00C1309D" w:rsidRDefault="00C1309D" w:rsidP="00C1309D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309D">
        <w:rPr>
          <w:rFonts w:ascii="TH SarabunIT๙" w:hAnsi="TH SarabunIT๙" w:cs="TH SarabunIT๙"/>
          <w:sz w:val="32"/>
          <w:szCs w:val="32"/>
          <w:cs/>
        </w:rPr>
        <w:t>(</w:t>
      </w:r>
      <w:r w:rsidR="00335D15">
        <w:rPr>
          <w:rFonts w:ascii="TH SarabunIT๙" w:hAnsi="TH SarabunIT๙" w:cs="TH SarabunIT๙" w:hint="cs"/>
          <w:sz w:val="32"/>
          <w:szCs w:val="32"/>
          <w:cs/>
        </w:rPr>
        <w:t>นายวิเชียร  พูดเพราะ</w:t>
      </w:r>
      <w:r w:rsidRPr="00C1309D">
        <w:rPr>
          <w:rFonts w:ascii="TH SarabunIT๙" w:hAnsi="TH SarabunIT๙" w:cs="TH SarabunIT๙"/>
          <w:sz w:val="32"/>
          <w:szCs w:val="32"/>
          <w:cs/>
        </w:rPr>
        <w:t>)</w:t>
      </w:r>
    </w:p>
    <w:p w:rsidR="00C1309D" w:rsidRPr="00C1309D" w:rsidRDefault="00C1309D" w:rsidP="006925D8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309D">
        <w:rPr>
          <w:rFonts w:ascii="TH SarabunIT๙" w:hAnsi="TH SarabunIT๙" w:cs="TH SarabunIT๙"/>
          <w:sz w:val="32"/>
          <w:szCs w:val="32"/>
          <w:cs/>
        </w:rPr>
        <w:tab/>
      </w:r>
      <w:r w:rsidR="006925D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C1309D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335D15" w:rsidRPr="00335D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</w:p>
    <w:p w:rsidR="005016B1" w:rsidRPr="00C1309D" w:rsidRDefault="00C1309D" w:rsidP="00C1309D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5016B1" w:rsidRPr="00C1309D" w:rsidSect="006C3C2D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40A" w:rsidRDefault="000F440A" w:rsidP="00C1309D">
      <w:pPr>
        <w:spacing w:after="0" w:line="240" w:lineRule="auto"/>
      </w:pPr>
      <w:r>
        <w:separator/>
      </w:r>
    </w:p>
  </w:endnote>
  <w:endnote w:type="continuationSeparator" w:id="0">
    <w:p w:rsidR="000F440A" w:rsidRDefault="000F440A" w:rsidP="00C1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40A" w:rsidRDefault="000F440A" w:rsidP="00C1309D">
      <w:pPr>
        <w:spacing w:after="0" w:line="240" w:lineRule="auto"/>
      </w:pPr>
      <w:r>
        <w:separator/>
      </w:r>
    </w:p>
  </w:footnote>
  <w:footnote w:type="continuationSeparator" w:id="0">
    <w:p w:rsidR="000F440A" w:rsidRDefault="000F440A" w:rsidP="00C13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0242"/>
    <w:multiLevelType w:val="hybridMultilevel"/>
    <w:tmpl w:val="1B74957E"/>
    <w:lvl w:ilvl="0" w:tplc="0A20EAF4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0AA178FE"/>
    <w:multiLevelType w:val="hybridMultilevel"/>
    <w:tmpl w:val="EF682228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" w15:restartNumberingAfterBreak="0">
    <w:nsid w:val="19C01B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E6662D"/>
    <w:multiLevelType w:val="hybridMultilevel"/>
    <w:tmpl w:val="C20A8B78"/>
    <w:lvl w:ilvl="0" w:tplc="71207812">
      <w:start w:val="1"/>
      <w:numFmt w:val="decimal"/>
      <w:lvlText w:val="%1."/>
      <w:lvlJc w:val="left"/>
      <w:pPr>
        <w:ind w:left="0" w:firstLine="17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2F"/>
    <w:rsid w:val="000F440A"/>
    <w:rsid w:val="00104E94"/>
    <w:rsid w:val="00241538"/>
    <w:rsid w:val="00335D15"/>
    <w:rsid w:val="003368AF"/>
    <w:rsid w:val="00347F69"/>
    <w:rsid w:val="00436C14"/>
    <w:rsid w:val="00490D27"/>
    <w:rsid w:val="004A72CD"/>
    <w:rsid w:val="005016B1"/>
    <w:rsid w:val="00647165"/>
    <w:rsid w:val="006925D8"/>
    <w:rsid w:val="006B7EF7"/>
    <w:rsid w:val="006C3C2D"/>
    <w:rsid w:val="0075455C"/>
    <w:rsid w:val="007B75D5"/>
    <w:rsid w:val="007D4901"/>
    <w:rsid w:val="00825A01"/>
    <w:rsid w:val="00837214"/>
    <w:rsid w:val="00931F2F"/>
    <w:rsid w:val="00A3014D"/>
    <w:rsid w:val="00A45D08"/>
    <w:rsid w:val="00AF4DDE"/>
    <w:rsid w:val="00B07247"/>
    <w:rsid w:val="00BA2674"/>
    <w:rsid w:val="00C02E10"/>
    <w:rsid w:val="00C1309D"/>
    <w:rsid w:val="00DB7E91"/>
    <w:rsid w:val="00DF6BE7"/>
    <w:rsid w:val="00EC7A51"/>
    <w:rsid w:val="00F0189E"/>
    <w:rsid w:val="00F60E46"/>
    <w:rsid w:val="00F92D74"/>
    <w:rsid w:val="00FF1775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9D2A5-5456-4C90-A468-B5AD10B8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DE"/>
    <w:pPr>
      <w:ind w:left="720"/>
      <w:contextualSpacing/>
    </w:pPr>
  </w:style>
  <w:style w:type="paragraph" w:styleId="a4">
    <w:name w:val="footer"/>
    <w:basedOn w:val="a"/>
    <w:link w:val="a5"/>
    <w:uiPriority w:val="99"/>
    <w:rsid w:val="00C1309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a5">
    <w:name w:val="ท้ายกระดาษ อักขระ"/>
    <w:basedOn w:val="a0"/>
    <w:link w:val="a4"/>
    <w:uiPriority w:val="99"/>
    <w:rsid w:val="00C1309D"/>
    <w:rPr>
      <w:rFonts w:ascii="Times New Roman" w:eastAsia="Times New Roman" w:hAnsi="Times New Roman" w:cs="Angsana New"/>
      <w:sz w:val="24"/>
      <w:szCs w:val="30"/>
    </w:rPr>
  </w:style>
  <w:style w:type="paragraph" w:styleId="a6">
    <w:name w:val="header"/>
    <w:basedOn w:val="a"/>
    <w:link w:val="a7"/>
    <w:uiPriority w:val="99"/>
    <w:unhideWhenUsed/>
    <w:rsid w:val="00C1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1309D"/>
  </w:style>
  <w:style w:type="paragraph" w:styleId="a8">
    <w:name w:val="Balloon Text"/>
    <w:basedOn w:val="a"/>
    <w:link w:val="a9"/>
    <w:uiPriority w:val="99"/>
    <w:semiHidden/>
    <w:unhideWhenUsed/>
    <w:rsid w:val="00FF177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F177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chan</dc:creator>
  <cp:keywords/>
  <dc:description/>
  <cp:lastModifiedBy>ccs_win10_17</cp:lastModifiedBy>
  <cp:revision>2</cp:revision>
  <cp:lastPrinted>2019-11-01T07:23:00Z</cp:lastPrinted>
  <dcterms:created xsi:type="dcterms:W3CDTF">2019-12-16T04:19:00Z</dcterms:created>
  <dcterms:modified xsi:type="dcterms:W3CDTF">2019-12-16T04:19:00Z</dcterms:modified>
</cp:coreProperties>
</file>