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47" w:rsidRPr="007D0DBB" w:rsidRDefault="00623B9D" w:rsidP="007D0DB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0D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มาตรการตรวจสอบการใช้ดุลยพินิจเพื่อป้องกันการทุจริต</w:t>
      </w:r>
    </w:p>
    <w:p w:rsidR="00623B9D" w:rsidRPr="007D0DBB" w:rsidRDefault="00623B9D" w:rsidP="007D0DB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0D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ขององค์การบริหารส่วนตำบลนาสี</w:t>
      </w:r>
    </w:p>
    <w:p w:rsidR="00623B9D" w:rsidRDefault="00623B9D" w:rsidP="007D0D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เพื่อให้การปฏิบัติงานของเจ้าหน้าที่ในองค์การบริหารส่วนตำบลนาสี เป็นไปด้วยความโปร่งใส ตามแนวทางการประเมินคุณธรรมและความโปร่งใสในการดำเนินงานของหน่วยงาน จึงได้กำหนดแนวทางนโยบายมาตรการภายในเพื่อส่งเสริมหน่วยงานให้มีคุณธรรมและความโปร่งใส ป้องกันการทุจริต ตรวจสอบได้ ลดการใช้ดุลยพินิจของผู้บริหารและเจ้าหน้าที่ผู้ปฏิบัติงาน เพื่อให้การดำเนินงานเป็นมาตรฐานทิศทางเดียวกัน คือ มาตรการตรวจสอบการใช้ดุลยพินิจ โดยกำหนดแนวทาง ดังนี้</w:t>
      </w:r>
    </w:p>
    <w:p w:rsidR="00623B9D" w:rsidRDefault="00623B9D" w:rsidP="00623B9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ให้มีคู่มือการกำหนดหลักเกณฑ์มาตรฐานการปฏิบัติงานที่อยู่ในภารกิจหลักของหน่วยงาน</w:t>
      </w:r>
      <w:bookmarkStart w:id="0" w:name="_GoBack"/>
      <w:bookmarkEnd w:id="0"/>
    </w:p>
    <w:p w:rsidR="00623B9D" w:rsidRDefault="00623B9D" w:rsidP="00623B9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ให้มีเจ้าหน้าที่ปฏิบัติงานตามคู่มือหรือมาตรฐานการปฏิบัติงานตามภารกิจหลักของหน่วยงาน</w:t>
      </w:r>
    </w:p>
    <w:p w:rsidR="00623B9D" w:rsidRDefault="00623B9D" w:rsidP="00623B9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ให้มีการนำเผยแพร่ และจัดเก็บประมวลข้อมูลสามารถสืบค้นได้</w:t>
      </w:r>
    </w:p>
    <w:p w:rsidR="00623B9D" w:rsidRDefault="00623B9D" w:rsidP="00623B9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ให้มีการนำข้อมูลมาใช้ประกอบการตัดสินใจในการปฏิบัติงานของผู้ปฏิบัติงาน</w:t>
      </w:r>
    </w:p>
    <w:p w:rsidR="00623B9D" w:rsidRPr="00623B9D" w:rsidRDefault="00623B9D" w:rsidP="00623B9D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ให้มีการติดตาม ทบทวน </w:t>
      </w:r>
      <w:r w:rsidR="007D0DBB">
        <w:rPr>
          <w:rFonts w:ascii="TH SarabunIT๙" w:hAnsi="TH SarabunIT๙" w:cs="TH SarabunIT๙" w:hint="cs"/>
          <w:sz w:val="32"/>
          <w:szCs w:val="32"/>
          <w:cs/>
        </w:rPr>
        <w:t>หลักเกณฑ์มาตรฐานการปฏิบัติงาน เพื่อให้การปฏิบัติงานเป็นมาตรฐานและถูกต้องอยู่เสมอ</w:t>
      </w:r>
    </w:p>
    <w:sectPr w:rsidR="00623B9D" w:rsidRPr="00623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292"/>
    <w:multiLevelType w:val="hybridMultilevel"/>
    <w:tmpl w:val="C5DAF73E"/>
    <w:lvl w:ilvl="0" w:tplc="A7A8749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9D"/>
    <w:rsid w:val="00275F47"/>
    <w:rsid w:val="00623B9D"/>
    <w:rsid w:val="007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A87E"/>
  <w15:chartTrackingRefBased/>
  <w15:docId w15:val="{8AA4E40E-26B4-44B9-B688-D0C294C0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1</cp:revision>
  <dcterms:created xsi:type="dcterms:W3CDTF">2019-06-21T06:07:00Z</dcterms:created>
  <dcterms:modified xsi:type="dcterms:W3CDTF">2019-06-21T06:19:00Z</dcterms:modified>
</cp:coreProperties>
</file>